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D27" w:rsidRDefault="00830D27" w:rsidP="00830D27">
      <w:pPr>
        <w:spacing w:after="0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303509" cy="1343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FKP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6630" cy="1344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8"/>
          <w:szCs w:val="28"/>
        </w:rPr>
        <w:t xml:space="preserve">                      ПРЕСС-РЕЛИЗ</w:t>
      </w:r>
    </w:p>
    <w:p w:rsidR="00830D27" w:rsidRDefault="00830D27" w:rsidP="00830D27">
      <w:pPr>
        <w:spacing w:after="0"/>
        <w:ind w:firstLine="567"/>
        <w:rPr>
          <w:rFonts w:ascii="Times New Roman" w:hAnsi="Times New Roman"/>
          <w:b/>
          <w:sz w:val="28"/>
          <w:szCs w:val="28"/>
        </w:rPr>
      </w:pPr>
    </w:p>
    <w:p w:rsidR="00830D27" w:rsidRDefault="00830D27" w:rsidP="00830D27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Кому переданы полномочия БТИ в части хранения документации об объектах недвижимости</w:t>
      </w:r>
    </w:p>
    <w:p w:rsidR="00830D27" w:rsidRDefault="00830D27" w:rsidP="00830D2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многих собственников недвижимого имущества возникает необходимость осуществления каких-либо юридически значимых действий. И с первого шага сталкиваются с затруднениями в подготовке документации, а именно в сборе документов на объекты капитального строительства (жилой дом, квартира, нежилое здание и т.д.). Без этих документов невозможно оформить договор купли-продажи, дарения, приватизировать жилое или нежилое помещение, сделать ремонт с перепланировкой.</w:t>
      </w:r>
    </w:p>
    <w:p w:rsidR="00830D27" w:rsidRDefault="00830D27" w:rsidP="00830D2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Поэтому, филиал ФГБУ «ФКП </w:t>
      </w:r>
      <w:proofErr w:type="spellStart"/>
      <w:r>
        <w:rPr>
          <w:rFonts w:ascii="Times New Roman" w:hAnsi="Times New Roman"/>
          <w:sz w:val="28"/>
          <w:szCs w:val="28"/>
        </w:rPr>
        <w:t>Росреестра</w:t>
      </w:r>
      <w:proofErr w:type="spellEnd"/>
      <w:r>
        <w:rPr>
          <w:rFonts w:ascii="Times New Roman" w:hAnsi="Times New Roman"/>
          <w:sz w:val="28"/>
          <w:szCs w:val="28"/>
        </w:rPr>
        <w:t xml:space="preserve">» по Республике Бурятия сообщает, что необходимую документацию для юридических действий, а именно технические паспорта, регистрационные книги, реестры, копии правоустанавливающих документов, хранившихся в организациях БТИ по состоянию на 1 января 2013 года, переданы в ГБУ «Агентство развития жилищного строительства, коммунального комплекса и </w:t>
      </w:r>
      <w:proofErr w:type="spellStart"/>
      <w:r>
        <w:rPr>
          <w:rFonts w:ascii="Times New Roman" w:hAnsi="Times New Roman"/>
          <w:sz w:val="28"/>
          <w:szCs w:val="28"/>
        </w:rPr>
        <w:t>энергоэффективности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 Бурятия». </w:t>
      </w:r>
    </w:p>
    <w:p w:rsidR="00830D27" w:rsidRDefault="00830D27" w:rsidP="00830D2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27.09.2016 года только данное Учреждение выдает копии учетно-технической документации и справки о содержащихся в ней сведениях по запросам граждан и организаций.</w:t>
      </w:r>
    </w:p>
    <w:p w:rsidR="00830D27" w:rsidRDefault="00830D27" w:rsidP="00830D2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документы, полученные от других организаций, т.е. не от  ГБУ «Агентство развития жилищного строительства, коммунального комплекса и </w:t>
      </w:r>
      <w:proofErr w:type="spellStart"/>
      <w:r>
        <w:rPr>
          <w:rFonts w:ascii="Times New Roman" w:hAnsi="Times New Roman"/>
          <w:sz w:val="28"/>
          <w:szCs w:val="28"/>
        </w:rPr>
        <w:t>энергоэффективности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 Бурятия», будут считаться недействительными.</w:t>
      </w:r>
    </w:p>
    <w:p w:rsidR="00830D27" w:rsidRDefault="00830D27" w:rsidP="00830D2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того, чтобы узнать о порядке подачи запроса, о сроках, об адресах пунктов приема запросов необходимо обратиться по адресу: </w:t>
      </w:r>
      <w:proofErr w:type="spellStart"/>
      <w:r>
        <w:rPr>
          <w:rFonts w:ascii="Times New Roman" w:hAnsi="Times New Roman"/>
          <w:sz w:val="28"/>
          <w:szCs w:val="28"/>
        </w:rPr>
        <w:t>г</w:t>
      </w:r>
      <w:proofErr w:type="gramStart"/>
      <w:r>
        <w:rPr>
          <w:rFonts w:ascii="Times New Roman" w:hAnsi="Times New Roman"/>
          <w:sz w:val="28"/>
          <w:szCs w:val="28"/>
        </w:rPr>
        <w:t>.У</w:t>
      </w:r>
      <w:proofErr w:type="gramEnd"/>
      <w:r>
        <w:rPr>
          <w:rFonts w:ascii="Times New Roman" w:hAnsi="Times New Roman"/>
          <w:sz w:val="28"/>
          <w:szCs w:val="28"/>
        </w:rPr>
        <w:t>лан</w:t>
      </w:r>
      <w:proofErr w:type="spellEnd"/>
      <w:r>
        <w:rPr>
          <w:rFonts w:ascii="Times New Roman" w:hAnsi="Times New Roman"/>
          <w:sz w:val="28"/>
          <w:szCs w:val="28"/>
        </w:rPr>
        <w:t>-Удэ ул. Бабушкина, 14а, тел. 8(3012) 45-53-66 или задать вопрос через интернет приемную  на официальном сайте - портал-строй-</w:t>
      </w:r>
      <w:proofErr w:type="spellStart"/>
      <w:r>
        <w:rPr>
          <w:rFonts w:ascii="Times New Roman" w:hAnsi="Times New Roman"/>
          <w:sz w:val="28"/>
          <w:szCs w:val="28"/>
        </w:rPr>
        <w:t>жкх.рф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830D27" w:rsidRPr="00830D27" w:rsidRDefault="00830D27" w:rsidP="00830D27">
      <w:pPr>
        <w:spacing w:after="0"/>
        <w:ind w:firstLine="567"/>
        <w:jc w:val="right"/>
        <w:rPr>
          <w:rFonts w:ascii="Times New Roman" w:hAnsi="Times New Roman"/>
          <w:b/>
          <w:sz w:val="28"/>
          <w:szCs w:val="28"/>
        </w:rPr>
      </w:pPr>
      <w:r w:rsidRPr="00830D27">
        <w:rPr>
          <w:rFonts w:ascii="Times New Roman" w:hAnsi="Times New Roman"/>
          <w:b/>
          <w:sz w:val="28"/>
          <w:szCs w:val="28"/>
        </w:rPr>
        <w:t>Пресс-служба филиала Кадастровой палаты</w:t>
      </w:r>
    </w:p>
    <w:p w:rsidR="00830D27" w:rsidRPr="00830D27" w:rsidRDefault="00830D27" w:rsidP="00830D27">
      <w:pPr>
        <w:spacing w:after="0"/>
        <w:ind w:firstLine="567"/>
        <w:jc w:val="right"/>
        <w:rPr>
          <w:rFonts w:ascii="Times New Roman" w:hAnsi="Times New Roman"/>
          <w:b/>
          <w:sz w:val="28"/>
          <w:szCs w:val="28"/>
        </w:rPr>
      </w:pPr>
      <w:r w:rsidRPr="00830D27">
        <w:rPr>
          <w:rFonts w:ascii="Times New Roman" w:hAnsi="Times New Roman"/>
          <w:b/>
          <w:sz w:val="28"/>
          <w:szCs w:val="28"/>
        </w:rPr>
        <w:t>по Республике Бурятия</w:t>
      </w:r>
    </w:p>
    <w:p w:rsidR="00830D27" w:rsidRPr="00830D27" w:rsidRDefault="00830D27" w:rsidP="00830D27">
      <w:pPr>
        <w:spacing w:after="0"/>
        <w:jc w:val="right"/>
        <w:rPr>
          <w:rFonts w:ascii="Times New Roman" w:hAnsi="Times New Roman"/>
          <w:sz w:val="18"/>
          <w:szCs w:val="18"/>
        </w:rPr>
      </w:pPr>
      <w:r w:rsidRPr="00830D27">
        <w:rPr>
          <w:rFonts w:ascii="Times New Roman" w:hAnsi="Times New Roman"/>
          <w:sz w:val="18"/>
          <w:szCs w:val="18"/>
        </w:rPr>
        <w:t>Контакты для СМИ:</w:t>
      </w:r>
    </w:p>
    <w:p w:rsidR="00830D27" w:rsidRPr="00830D27" w:rsidRDefault="00830D27" w:rsidP="00830D27">
      <w:pPr>
        <w:spacing w:after="0"/>
        <w:jc w:val="right"/>
        <w:rPr>
          <w:rFonts w:ascii="Times New Roman" w:hAnsi="Times New Roman"/>
          <w:sz w:val="18"/>
          <w:szCs w:val="18"/>
        </w:rPr>
      </w:pPr>
      <w:r w:rsidRPr="00830D27">
        <w:rPr>
          <w:rFonts w:ascii="Times New Roman" w:hAnsi="Times New Roman"/>
          <w:sz w:val="18"/>
          <w:szCs w:val="18"/>
        </w:rPr>
        <w:t xml:space="preserve">г. Улан-Удэ, ул. Ленина, д.55. </w:t>
      </w:r>
    </w:p>
    <w:p w:rsidR="00830D27" w:rsidRPr="00830D27" w:rsidRDefault="00830D27" w:rsidP="00830D27">
      <w:pPr>
        <w:spacing w:after="0"/>
        <w:jc w:val="right"/>
        <w:rPr>
          <w:rFonts w:ascii="Times New Roman" w:hAnsi="Times New Roman"/>
          <w:sz w:val="18"/>
          <w:szCs w:val="18"/>
        </w:rPr>
      </w:pPr>
      <w:r w:rsidRPr="00830D27">
        <w:rPr>
          <w:rFonts w:ascii="Times New Roman" w:hAnsi="Times New Roman"/>
          <w:sz w:val="18"/>
          <w:szCs w:val="18"/>
        </w:rPr>
        <w:t>Тел.: 8(3012) 212-668,89834339701</w:t>
      </w:r>
    </w:p>
    <w:p w:rsidR="00BB518C" w:rsidRPr="00BB518C" w:rsidRDefault="00830D27" w:rsidP="00830D27">
      <w:pPr>
        <w:spacing w:after="0"/>
        <w:jc w:val="right"/>
        <w:rPr>
          <w:lang w:val="en-US"/>
        </w:rPr>
      </w:pPr>
      <w:r w:rsidRPr="00BB518C">
        <w:rPr>
          <w:rFonts w:ascii="Times New Roman" w:hAnsi="Times New Roman"/>
          <w:sz w:val="18"/>
          <w:szCs w:val="18"/>
          <w:lang w:val="en-US"/>
        </w:rPr>
        <w:t>e-mail:</w:t>
      </w:r>
      <w:r w:rsidR="00BB518C" w:rsidRPr="00BB518C">
        <w:rPr>
          <w:rFonts w:ascii="Times New Roman" w:hAnsi="Times New Roman"/>
          <w:sz w:val="18"/>
          <w:szCs w:val="18"/>
          <w:lang w:val="en-US"/>
        </w:rPr>
        <w:t xml:space="preserve"> </w:t>
      </w:r>
      <w:r w:rsidRPr="00BB518C">
        <w:rPr>
          <w:rFonts w:ascii="Times New Roman" w:hAnsi="Times New Roman"/>
          <w:sz w:val="18"/>
          <w:szCs w:val="18"/>
          <w:lang w:val="en-US"/>
        </w:rPr>
        <w:t>balandina2209@mail.ru</w:t>
      </w:r>
      <w:r w:rsidR="00BB518C" w:rsidRPr="00BB518C">
        <w:rPr>
          <w:rFonts w:ascii="Times New Roman" w:hAnsi="Times New Roman"/>
          <w:sz w:val="18"/>
          <w:szCs w:val="18"/>
          <w:lang w:val="en-US"/>
        </w:rPr>
        <w:t>,</w:t>
      </w:r>
      <w:r w:rsidR="00BB518C" w:rsidRPr="00BB518C">
        <w:rPr>
          <w:lang w:val="en-US"/>
        </w:rPr>
        <w:t xml:space="preserve"> </w:t>
      </w:r>
    </w:p>
    <w:p w:rsidR="00830D27" w:rsidRPr="00BB518C" w:rsidRDefault="00BB518C" w:rsidP="00830D27">
      <w:pPr>
        <w:spacing w:after="0"/>
        <w:jc w:val="right"/>
        <w:rPr>
          <w:rFonts w:ascii="Times New Roman" w:hAnsi="Times New Roman"/>
          <w:sz w:val="18"/>
          <w:szCs w:val="18"/>
        </w:rPr>
      </w:pPr>
      <w:r w:rsidRPr="00BB518C">
        <w:rPr>
          <w:rFonts w:ascii="Times New Roman" w:hAnsi="Times New Roman"/>
          <w:sz w:val="18"/>
          <w:szCs w:val="18"/>
        </w:rPr>
        <w:t>KalashnikovaAA@03.kadastr.ru</w:t>
      </w:r>
      <w:r>
        <w:rPr>
          <w:rFonts w:ascii="Times New Roman" w:hAnsi="Times New Roman"/>
          <w:sz w:val="18"/>
          <w:szCs w:val="18"/>
        </w:rPr>
        <w:t xml:space="preserve"> </w:t>
      </w:r>
    </w:p>
    <w:p w:rsidR="00830D27" w:rsidRPr="00830D27" w:rsidRDefault="00830D27" w:rsidP="00830D27">
      <w:pPr>
        <w:spacing w:after="0"/>
        <w:jc w:val="right"/>
        <w:rPr>
          <w:rFonts w:ascii="Times New Roman" w:hAnsi="Times New Roman"/>
          <w:sz w:val="18"/>
          <w:szCs w:val="18"/>
        </w:rPr>
      </w:pPr>
      <w:r w:rsidRPr="00830D27">
        <w:rPr>
          <w:rFonts w:ascii="Times New Roman" w:hAnsi="Times New Roman"/>
          <w:sz w:val="18"/>
          <w:szCs w:val="18"/>
        </w:rPr>
        <w:t>Калашникова Анастасия Алексеевна</w:t>
      </w:r>
      <w:bookmarkStart w:id="0" w:name="_GoBack"/>
      <w:bookmarkEnd w:id="0"/>
    </w:p>
    <w:sectPr w:rsidR="00830D27" w:rsidRPr="00830D27" w:rsidSect="00BB518C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D27"/>
    <w:rsid w:val="004E14F1"/>
    <w:rsid w:val="00830D27"/>
    <w:rsid w:val="00BB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0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0D27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830D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0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0D27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830D2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9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Баландина Анастасия Алексеевна</dc:creator>
  <cp:keywords/>
  <dc:description/>
  <cp:lastModifiedBy>Баландина Анастасия Алексеевна</cp:lastModifiedBy>
  <cp:revision>2</cp:revision>
  <dcterms:created xsi:type="dcterms:W3CDTF">2017-03-30T08:44:00Z</dcterms:created>
  <dcterms:modified xsi:type="dcterms:W3CDTF">2017-04-03T00:27:00Z</dcterms:modified>
</cp:coreProperties>
</file>